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B05" w:rsidRPr="00F84A16" w:rsidRDefault="00D11E59" w:rsidP="00F8723A">
      <w:pPr>
        <w:spacing w:after="0"/>
        <w:ind w:left="1560" w:hanging="1560"/>
        <w:rPr>
          <w:rStyle w:val="SchwacheHervorhebung"/>
          <w:color w:val="auto"/>
          <w:sz w:val="28"/>
          <w:lang w:val="en-GB"/>
        </w:rPr>
      </w:pPr>
      <w:r w:rsidRPr="00F84A16">
        <w:rPr>
          <w:rStyle w:val="SchwacheHervorhebung"/>
          <w:color w:val="auto"/>
          <w:sz w:val="28"/>
          <w:lang w:val="en-GB"/>
        </w:rPr>
        <w:t xml:space="preserve">TEMPLATE: </w:t>
      </w:r>
      <w:r w:rsidR="00D12734" w:rsidRPr="002C3B7F">
        <w:rPr>
          <w:rStyle w:val="SchwacheHervorhebung"/>
          <w:sz w:val="28"/>
          <w:lang w:val="en-GB"/>
        </w:rPr>
        <w:t>SELF-EVALUATION DATA COLLECTION AND ANALYSIS</w:t>
      </w:r>
    </w:p>
    <w:p w:rsidR="002C3B7F" w:rsidRDefault="002C3B7F" w:rsidP="00113287">
      <w:pPr>
        <w:spacing w:after="0"/>
        <w:rPr>
          <w:rStyle w:val="SchwacheHervorhebung"/>
          <w:color w:val="auto"/>
          <w:sz w:val="24"/>
          <w:szCs w:val="24"/>
          <w:lang w:val="en-GB"/>
        </w:rPr>
      </w:pPr>
    </w:p>
    <w:tbl>
      <w:tblPr>
        <w:tblStyle w:val="Tabellenraster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730964" w:rsidRPr="00730964" w:rsidTr="00730964">
        <w:tc>
          <w:tcPr>
            <w:tcW w:w="10065" w:type="dxa"/>
            <w:tcBorders>
              <w:top w:val="single" w:sz="12" w:space="0" w:color="C00000"/>
              <w:left w:val="single" w:sz="12" w:space="0" w:color="C00000"/>
              <w:bottom w:val="nil"/>
              <w:right w:val="single" w:sz="12" w:space="0" w:color="C00000"/>
            </w:tcBorders>
            <w:shd w:val="clear" w:color="auto" w:fill="C00000"/>
          </w:tcPr>
          <w:p w:rsidR="00730964" w:rsidRPr="00730964" w:rsidRDefault="00730964" w:rsidP="00730964">
            <w:pPr>
              <w:spacing w:before="120" w:after="120"/>
              <w:rPr>
                <w:b/>
                <w:color w:val="FFFFFF" w:themeColor="background1"/>
                <w:lang w:val="en-GB"/>
              </w:rPr>
            </w:pPr>
            <w:r w:rsidRPr="00730964">
              <w:rPr>
                <w:rStyle w:val="SchwacheHervorhebung"/>
                <w:b w:val="0"/>
                <w:color w:val="FFFFFF" w:themeColor="background1"/>
                <w:sz w:val="28"/>
                <w:lang w:val="en-GB"/>
              </w:rPr>
              <w:t>SELF-EVALUATION DATA COLLECTION AND ANALYSIS</w:t>
            </w:r>
          </w:p>
        </w:tc>
      </w:tr>
      <w:tr w:rsidR="002C3B7F" w:rsidRPr="006B64AD" w:rsidTr="00730964">
        <w:tc>
          <w:tcPr>
            <w:tcW w:w="1006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C3B7F" w:rsidRPr="006B64AD" w:rsidRDefault="002C3B7F" w:rsidP="00D12734">
            <w:pPr>
              <w:spacing w:before="12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Evaluation </w:t>
            </w:r>
            <w:proofErr w:type="spellStart"/>
            <w:r>
              <w:rPr>
                <w:b/>
                <w:color w:val="000000" w:themeColor="text1"/>
              </w:rPr>
              <w:t>question</w:t>
            </w:r>
            <w:proofErr w:type="spellEnd"/>
            <w:r>
              <w:rPr>
                <w:b/>
                <w:color w:val="000000" w:themeColor="text1"/>
              </w:rPr>
              <w:t>/</w:t>
            </w:r>
            <w:r w:rsidRPr="006B64AD">
              <w:rPr>
                <w:b/>
                <w:color w:val="000000" w:themeColor="text1"/>
              </w:rPr>
              <w:t>s:</w:t>
            </w:r>
          </w:p>
          <w:p w:rsidR="002C3B7F" w:rsidRDefault="002C3B7F" w:rsidP="00550098">
            <w:pPr>
              <w:rPr>
                <w:b/>
                <w:color w:val="000000" w:themeColor="text1"/>
              </w:rPr>
            </w:pPr>
            <w:bookmarkStart w:id="0" w:name="_GoBack"/>
            <w:bookmarkEnd w:id="0"/>
          </w:p>
          <w:p w:rsidR="00D12734" w:rsidRPr="006B64AD" w:rsidRDefault="00D12734" w:rsidP="00550098">
            <w:pPr>
              <w:rPr>
                <w:b/>
                <w:color w:val="000000" w:themeColor="text1"/>
              </w:rPr>
            </w:pPr>
          </w:p>
          <w:p w:rsidR="002C3B7F" w:rsidRPr="006B64AD" w:rsidRDefault="002C3B7F" w:rsidP="00550098">
            <w:pPr>
              <w:rPr>
                <w:b/>
                <w:color w:val="000000" w:themeColor="text1"/>
              </w:rPr>
            </w:pPr>
          </w:p>
        </w:tc>
      </w:tr>
      <w:tr w:rsidR="002C3B7F" w:rsidRPr="002C3B7F" w:rsidTr="00D12734">
        <w:tc>
          <w:tcPr>
            <w:tcW w:w="100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C3B7F" w:rsidRPr="00104B97" w:rsidRDefault="002C3B7F" w:rsidP="00D12734">
            <w:pPr>
              <w:spacing w:before="120"/>
              <w:rPr>
                <w:b/>
                <w:color w:val="000000" w:themeColor="text1"/>
                <w:lang w:val="en-GB"/>
              </w:rPr>
            </w:pPr>
            <w:r w:rsidRPr="00104B97">
              <w:rPr>
                <w:b/>
                <w:color w:val="000000" w:themeColor="text1"/>
                <w:lang w:val="en-GB"/>
              </w:rPr>
              <w:t>Women and men or organisations from who information is sought:</w:t>
            </w:r>
          </w:p>
          <w:p w:rsidR="002C3B7F" w:rsidRDefault="002C3B7F" w:rsidP="00550098">
            <w:pPr>
              <w:rPr>
                <w:b/>
                <w:color w:val="000000" w:themeColor="text1"/>
                <w:lang w:val="en-GB"/>
              </w:rPr>
            </w:pPr>
          </w:p>
          <w:p w:rsidR="00D12734" w:rsidRPr="00104B97" w:rsidRDefault="00D12734" w:rsidP="00550098">
            <w:pPr>
              <w:rPr>
                <w:b/>
                <w:color w:val="000000" w:themeColor="text1"/>
                <w:lang w:val="en-GB"/>
              </w:rPr>
            </w:pPr>
          </w:p>
          <w:p w:rsidR="002C3B7F" w:rsidRPr="00104B97" w:rsidRDefault="002C3B7F" w:rsidP="00550098">
            <w:pPr>
              <w:rPr>
                <w:b/>
                <w:color w:val="000000" w:themeColor="text1"/>
                <w:lang w:val="en-GB"/>
              </w:rPr>
            </w:pPr>
          </w:p>
        </w:tc>
      </w:tr>
      <w:tr w:rsidR="002C3B7F" w:rsidRPr="002C3B7F" w:rsidTr="00D12734">
        <w:tc>
          <w:tcPr>
            <w:tcW w:w="100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C3B7F" w:rsidRPr="00104B97" w:rsidRDefault="002C3B7F" w:rsidP="00D12734">
            <w:pPr>
              <w:spacing w:before="120"/>
              <w:rPr>
                <w:b/>
                <w:color w:val="000000" w:themeColor="text1"/>
                <w:lang w:val="en-GB"/>
              </w:rPr>
            </w:pPr>
            <w:r w:rsidRPr="00104B97">
              <w:rPr>
                <w:b/>
                <w:color w:val="000000" w:themeColor="text1"/>
                <w:lang w:val="en-GB"/>
              </w:rPr>
              <w:t>Evaluation tools, activities and inputs:</w:t>
            </w:r>
          </w:p>
          <w:p w:rsidR="002C3B7F" w:rsidRPr="00104B97" w:rsidRDefault="002C3B7F" w:rsidP="00550098">
            <w:pPr>
              <w:rPr>
                <w:b/>
                <w:lang w:val="en-GB"/>
              </w:rPr>
            </w:pPr>
          </w:p>
          <w:p w:rsidR="002C3B7F" w:rsidRDefault="002C3B7F" w:rsidP="00550098">
            <w:pPr>
              <w:rPr>
                <w:b/>
                <w:lang w:val="en-GB"/>
              </w:rPr>
            </w:pPr>
          </w:p>
          <w:p w:rsidR="00D12734" w:rsidRPr="00104B97" w:rsidRDefault="00D12734" w:rsidP="00550098">
            <w:pPr>
              <w:rPr>
                <w:b/>
                <w:lang w:val="en-GB"/>
              </w:rPr>
            </w:pPr>
          </w:p>
        </w:tc>
      </w:tr>
      <w:tr w:rsidR="002C3B7F" w:rsidRPr="002C3B7F" w:rsidTr="00D12734">
        <w:tc>
          <w:tcPr>
            <w:tcW w:w="100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C3B7F" w:rsidRPr="00104B97" w:rsidRDefault="002C3B7F" w:rsidP="00D12734">
            <w:pPr>
              <w:spacing w:before="120"/>
              <w:rPr>
                <w:b/>
                <w:color w:val="000000" w:themeColor="text1"/>
                <w:lang w:val="en-GB"/>
              </w:rPr>
            </w:pPr>
            <w:r w:rsidRPr="00104B97">
              <w:rPr>
                <w:b/>
                <w:color w:val="000000" w:themeColor="text1"/>
                <w:lang w:val="en-GB"/>
              </w:rPr>
              <w:t>Evaluation sources and data collected:</w:t>
            </w:r>
          </w:p>
          <w:p w:rsidR="002C3B7F" w:rsidRDefault="002C3B7F" w:rsidP="00550098">
            <w:pPr>
              <w:rPr>
                <w:b/>
                <w:color w:val="000000" w:themeColor="text1"/>
                <w:lang w:val="en-GB"/>
              </w:rPr>
            </w:pPr>
          </w:p>
          <w:p w:rsidR="00D12734" w:rsidRPr="00104B97" w:rsidRDefault="00D12734" w:rsidP="00550098">
            <w:pPr>
              <w:rPr>
                <w:b/>
                <w:color w:val="000000" w:themeColor="text1"/>
                <w:lang w:val="en-GB"/>
              </w:rPr>
            </w:pPr>
          </w:p>
          <w:p w:rsidR="002C3B7F" w:rsidRPr="00104B97" w:rsidRDefault="002C3B7F" w:rsidP="00550098">
            <w:pPr>
              <w:rPr>
                <w:b/>
                <w:color w:val="000000" w:themeColor="text1"/>
                <w:lang w:val="en-GB"/>
              </w:rPr>
            </w:pPr>
          </w:p>
        </w:tc>
      </w:tr>
      <w:tr w:rsidR="002C3B7F" w:rsidRPr="002C3B7F" w:rsidTr="00D12734">
        <w:tc>
          <w:tcPr>
            <w:tcW w:w="100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C3B7F" w:rsidRPr="00104B97" w:rsidRDefault="002C3B7F" w:rsidP="00D12734">
            <w:pPr>
              <w:spacing w:before="120"/>
              <w:rPr>
                <w:b/>
                <w:color w:val="000000" w:themeColor="text1"/>
                <w:lang w:val="en-GB"/>
              </w:rPr>
            </w:pPr>
            <w:r w:rsidRPr="00104B97">
              <w:rPr>
                <w:b/>
                <w:color w:val="000000" w:themeColor="text1"/>
                <w:lang w:val="en-GB"/>
              </w:rPr>
              <w:t>Analysis of the evaluation information:</w:t>
            </w:r>
          </w:p>
          <w:p w:rsidR="002C3B7F" w:rsidRDefault="002C3B7F" w:rsidP="00550098">
            <w:pPr>
              <w:rPr>
                <w:b/>
                <w:color w:val="000000" w:themeColor="text1"/>
                <w:lang w:val="en-GB"/>
              </w:rPr>
            </w:pPr>
          </w:p>
          <w:p w:rsidR="00D12734" w:rsidRPr="00104B97" w:rsidRDefault="00D12734" w:rsidP="00550098">
            <w:pPr>
              <w:rPr>
                <w:b/>
                <w:color w:val="000000" w:themeColor="text1"/>
                <w:lang w:val="en-GB"/>
              </w:rPr>
            </w:pPr>
          </w:p>
          <w:p w:rsidR="002C3B7F" w:rsidRPr="00104B97" w:rsidRDefault="002C3B7F" w:rsidP="00550098">
            <w:pPr>
              <w:rPr>
                <w:b/>
                <w:color w:val="000000" w:themeColor="text1"/>
                <w:lang w:val="en-GB"/>
              </w:rPr>
            </w:pPr>
          </w:p>
        </w:tc>
      </w:tr>
    </w:tbl>
    <w:p w:rsidR="00F84A16" w:rsidRPr="00F84A16" w:rsidRDefault="00F84A16" w:rsidP="00113287">
      <w:pPr>
        <w:spacing w:after="0"/>
        <w:rPr>
          <w:rStyle w:val="SchwacheHervorhebung"/>
          <w:color w:val="auto"/>
          <w:sz w:val="24"/>
          <w:szCs w:val="24"/>
          <w:lang w:val="en-GB"/>
        </w:rPr>
      </w:pPr>
    </w:p>
    <w:sectPr w:rsidR="00F84A16" w:rsidRPr="00F84A16" w:rsidSect="00730964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555" w:rsidRDefault="00893555" w:rsidP="00243B05">
      <w:pPr>
        <w:spacing w:after="0" w:line="240" w:lineRule="auto"/>
      </w:pPr>
      <w:r>
        <w:separator/>
      </w:r>
    </w:p>
  </w:endnote>
  <w:endnote w:type="continuationSeparator" w:id="0">
    <w:p w:rsidR="00893555" w:rsidRDefault="00893555" w:rsidP="00243B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555" w:rsidRDefault="00893555" w:rsidP="00243B05">
      <w:pPr>
        <w:spacing w:after="0" w:line="240" w:lineRule="auto"/>
      </w:pPr>
      <w:r>
        <w:separator/>
      </w:r>
    </w:p>
  </w:footnote>
  <w:footnote w:type="continuationSeparator" w:id="0">
    <w:p w:rsidR="00893555" w:rsidRDefault="00893555" w:rsidP="00243B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B05"/>
    <w:rsid w:val="0006072D"/>
    <w:rsid w:val="00113287"/>
    <w:rsid w:val="0011525C"/>
    <w:rsid w:val="00243B05"/>
    <w:rsid w:val="00293F4C"/>
    <w:rsid w:val="002C3B7F"/>
    <w:rsid w:val="00730964"/>
    <w:rsid w:val="00804840"/>
    <w:rsid w:val="00893555"/>
    <w:rsid w:val="00D11E59"/>
    <w:rsid w:val="00D12734"/>
    <w:rsid w:val="00EB5666"/>
    <w:rsid w:val="00F2240C"/>
    <w:rsid w:val="00F84A16"/>
    <w:rsid w:val="00F8723A"/>
    <w:rsid w:val="00FF1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43B05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chwacheHervorhebung">
    <w:name w:val="Subtle Emphasis"/>
    <w:aliases w:val="Subparagraph,HANBUCH PAR 2"/>
    <w:uiPriority w:val="19"/>
    <w:qFormat/>
    <w:rsid w:val="00243B05"/>
    <w:rPr>
      <w:rFonts w:ascii="Calibri" w:hAnsi="Calibri"/>
      <w:b/>
      <w:color w:val="C00000"/>
      <w:sz w:val="32"/>
    </w:rPr>
  </w:style>
  <w:style w:type="paragraph" w:styleId="Kopfzeile">
    <w:name w:val="header"/>
    <w:basedOn w:val="Standard"/>
    <w:link w:val="KopfzeileZchn"/>
    <w:uiPriority w:val="99"/>
    <w:unhideWhenUsed/>
    <w:rsid w:val="00243B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43B05"/>
  </w:style>
  <w:style w:type="paragraph" w:styleId="Fuzeile">
    <w:name w:val="footer"/>
    <w:basedOn w:val="Standard"/>
    <w:link w:val="FuzeileZchn"/>
    <w:uiPriority w:val="99"/>
    <w:unhideWhenUsed/>
    <w:rsid w:val="00243B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43B05"/>
  </w:style>
  <w:style w:type="table" w:styleId="Tabellenraster">
    <w:name w:val="Table Grid"/>
    <w:basedOn w:val="NormaleTabelle"/>
    <w:uiPriority w:val="59"/>
    <w:rsid w:val="00D11E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43B05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chwacheHervorhebung">
    <w:name w:val="Subtle Emphasis"/>
    <w:aliases w:val="Subparagraph,HANBUCH PAR 2"/>
    <w:uiPriority w:val="19"/>
    <w:qFormat/>
    <w:rsid w:val="00243B05"/>
    <w:rPr>
      <w:rFonts w:ascii="Calibri" w:hAnsi="Calibri"/>
      <w:b/>
      <w:color w:val="C00000"/>
      <w:sz w:val="32"/>
    </w:rPr>
  </w:style>
  <w:style w:type="paragraph" w:styleId="Kopfzeile">
    <w:name w:val="header"/>
    <w:basedOn w:val="Standard"/>
    <w:link w:val="KopfzeileZchn"/>
    <w:uiPriority w:val="99"/>
    <w:unhideWhenUsed/>
    <w:rsid w:val="00243B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43B05"/>
  </w:style>
  <w:style w:type="paragraph" w:styleId="Fuzeile">
    <w:name w:val="footer"/>
    <w:basedOn w:val="Standard"/>
    <w:link w:val="FuzeileZchn"/>
    <w:uiPriority w:val="99"/>
    <w:unhideWhenUsed/>
    <w:rsid w:val="00243B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43B05"/>
  </w:style>
  <w:style w:type="table" w:styleId="Tabellenraster">
    <w:name w:val="Table Grid"/>
    <w:basedOn w:val="NormaleTabelle"/>
    <w:uiPriority w:val="59"/>
    <w:rsid w:val="00D11E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BAZ Kuijstermans Christian</dc:creator>
  <cp:lastModifiedBy>BAZ Kuijstermans Christian</cp:lastModifiedBy>
  <cp:revision>3</cp:revision>
  <cp:lastPrinted>2019-05-27T09:21:00Z</cp:lastPrinted>
  <dcterms:created xsi:type="dcterms:W3CDTF">2019-05-27T09:36:00Z</dcterms:created>
  <dcterms:modified xsi:type="dcterms:W3CDTF">2019-05-27T09:41:00Z</dcterms:modified>
</cp:coreProperties>
</file>